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8"/>
        <w:gridCol w:w="5016"/>
      </w:tblGrid>
      <w:tr w:rsidR="00C0594E" w:rsidTr="00C0594E"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C0594E" w:rsidRDefault="00C0594E" w:rsidP="00C0594E">
            <w:pPr>
              <w:bidi w:val="0"/>
              <w:jc w:val="both"/>
            </w:pPr>
            <w:r w:rsidRPr="004D4C40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5E97844B" wp14:editId="75BB2528">
                  <wp:extent cx="2915300" cy="2887133"/>
                  <wp:effectExtent l="0" t="0" r="0" b="8890"/>
                  <wp:docPr id="18" name="Picture 18" descr="C:\Users\Rahel\Desktop\sohrabi\Images\Images\Figure.2\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hel\Desktop\sohrabi\Images\Images\Figure.2\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950" cy="290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C0594E" w:rsidRDefault="00C0594E" w:rsidP="00C0594E">
            <w:pPr>
              <w:bidi w:val="0"/>
              <w:jc w:val="both"/>
            </w:pPr>
            <w:r w:rsidRPr="004D4C40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5C6FCE00" wp14:editId="483EB3F6">
                  <wp:extent cx="3012440" cy="2903469"/>
                  <wp:effectExtent l="0" t="0" r="0" b="0"/>
                  <wp:docPr id="19" name="Picture 19" descr="C:\Users\Rahel\Desktop\sohrabi\Images\Images\Figure.2\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hel\Desktop\sohrabi\Images\Images\Figure.2\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22" cy="291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94E" w:rsidTr="00C0594E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C0594E" w:rsidRDefault="00C0594E" w:rsidP="00C0594E">
            <w:pPr>
              <w:bidi w:val="0"/>
              <w:jc w:val="center"/>
            </w:pPr>
            <w:r w:rsidRPr="004D4C40">
              <w:rPr>
                <w:rFonts w:asciiTheme="majorBidi" w:hAnsiTheme="majorBidi" w:cstheme="majorBidi"/>
                <w:sz w:val="20"/>
                <w:szCs w:val="20"/>
              </w:rPr>
              <w:t>(a)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C0594E" w:rsidRDefault="00C0594E" w:rsidP="00C0594E">
            <w:pPr>
              <w:bidi w:val="0"/>
              <w:jc w:val="center"/>
            </w:pPr>
            <w:r w:rsidRPr="004D4C40">
              <w:rPr>
                <w:rFonts w:asciiTheme="majorBidi" w:hAnsiTheme="majorBidi" w:cstheme="majorBidi"/>
                <w:sz w:val="20"/>
                <w:szCs w:val="20"/>
              </w:rPr>
              <w:t>(b)</w:t>
            </w:r>
          </w:p>
        </w:tc>
      </w:tr>
      <w:tr w:rsidR="00C0594E" w:rsidTr="00C0594E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C0594E" w:rsidRDefault="00C0594E" w:rsidP="00C0594E">
            <w:pPr>
              <w:bidi w:val="0"/>
              <w:jc w:val="both"/>
            </w:pPr>
            <w:r w:rsidRPr="004D4C40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4E0641D3" wp14:editId="611816B0">
                  <wp:extent cx="2921000" cy="3005344"/>
                  <wp:effectExtent l="0" t="0" r="0" b="5080"/>
                  <wp:docPr id="20" name="Picture 20" descr="C:\Users\Rahel\Desktop\sohrabi\Images\Images\Figure.2\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hel\Desktop\sohrabi\Images\Images\Figure.2\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144" cy="303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C0594E" w:rsidRDefault="00C0594E" w:rsidP="00C0594E">
            <w:pPr>
              <w:bidi w:val="0"/>
              <w:jc w:val="both"/>
            </w:pPr>
            <w:r w:rsidRPr="004D4C40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inline distT="0" distB="0" distL="0" distR="0" wp14:anchorId="3E73E257" wp14:editId="7EBEFB0B">
                  <wp:extent cx="3043541" cy="3014134"/>
                  <wp:effectExtent l="0" t="0" r="5080" b="0"/>
                  <wp:docPr id="21" name="Picture 21" descr="C:\Users\Rahel\Desktop\sohrabi\Images\Images\Figure.2\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hel\Desktop\sohrabi\Images\Images\Figure.2\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576" cy="303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94E" w:rsidTr="00C0594E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C0594E" w:rsidRDefault="00C0594E" w:rsidP="00C0594E">
            <w:pPr>
              <w:bidi w:val="0"/>
              <w:jc w:val="center"/>
            </w:pPr>
            <w:r w:rsidRPr="004D4C40">
              <w:rPr>
                <w:rFonts w:asciiTheme="majorBidi" w:hAnsiTheme="majorBidi" w:cstheme="majorBidi"/>
                <w:sz w:val="20"/>
                <w:szCs w:val="20"/>
              </w:rPr>
              <w:t>(c)</w:t>
            </w: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C0594E" w:rsidRDefault="00C0594E" w:rsidP="00C0594E">
            <w:pPr>
              <w:bidi w:val="0"/>
              <w:jc w:val="center"/>
            </w:pPr>
            <w:r w:rsidRPr="004D4C40">
              <w:rPr>
                <w:rFonts w:asciiTheme="majorBidi" w:hAnsiTheme="majorBidi" w:cstheme="majorBidi"/>
                <w:sz w:val="20"/>
                <w:szCs w:val="20"/>
              </w:rPr>
              <w:t>(d)</w:t>
            </w:r>
          </w:p>
        </w:tc>
      </w:tr>
      <w:tr w:rsidR="00C0594E" w:rsidTr="00C0594E">
        <w:tc>
          <w:tcPr>
            <w:tcW w:w="9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11A" w:rsidRDefault="00B5011A" w:rsidP="003905C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905C5" w:rsidRPr="003905C5" w:rsidRDefault="00D6611E" w:rsidP="003905C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Sup2</w:t>
            </w:r>
            <w:r w:rsidR="00C0594E" w:rsidRPr="004D4C40">
              <w:rPr>
                <w:rFonts w:asciiTheme="majorBidi" w:hAnsiTheme="majorBidi" w:cstheme="majorBidi"/>
                <w:sz w:val="20"/>
                <w:szCs w:val="20"/>
              </w:rPr>
              <w:t>. Co-expression diagram for genes within each module. (a) Module5 (b) Module7 (c) Module8 (d) Module11.</w:t>
            </w:r>
            <w:r w:rsidR="003905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905C5" w:rsidRPr="003905C5">
              <w:rPr>
                <w:rFonts w:asciiTheme="majorBidi" w:hAnsiTheme="majorBidi" w:cstheme="majorBidi"/>
                <w:sz w:val="20"/>
                <w:szCs w:val="20"/>
              </w:rPr>
              <w:t>A1: salinity stress</w:t>
            </w:r>
            <w:r w:rsidR="003905C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="003905C5" w:rsidRPr="003905C5">
              <w:rPr>
                <w:rFonts w:asciiTheme="majorBidi" w:hAnsiTheme="majorBidi" w:cstheme="majorBidi"/>
                <w:sz w:val="20"/>
                <w:szCs w:val="20"/>
              </w:rPr>
              <w:t>A2: Maythorpe root</w:t>
            </w:r>
            <w:r w:rsidR="003905C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="003905C5" w:rsidRPr="003905C5">
              <w:rPr>
                <w:rFonts w:asciiTheme="majorBidi" w:hAnsiTheme="majorBidi" w:cstheme="majorBidi"/>
                <w:sz w:val="20"/>
                <w:szCs w:val="20"/>
              </w:rPr>
              <w:t>A3: Golden promise shoot</w:t>
            </w:r>
            <w:r w:rsidR="003905C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="003905C5" w:rsidRPr="003905C5">
              <w:rPr>
                <w:rFonts w:asciiTheme="majorBidi" w:hAnsiTheme="majorBidi" w:cstheme="majorBidi"/>
                <w:sz w:val="20"/>
                <w:szCs w:val="20"/>
              </w:rPr>
              <w:t>A4: Golden promise root cultivar</w:t>
            </w:r>
            <w:r w:rsidR="003905C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="003905C5" w:rsidRPr="003905C5">
              <w:rPr>
                <w:rFonts w:asciiTheme="majorBidi" w:hAnsiTheme="majorBidi" w:cstheme="majorBidi"/>
                <w:sz w:val="20"/>
                <w:szCs w:val="20"/>
              </w:rPr>
              <w:t>A5: Methyl jasmonate treatment</w:t>
            </w:r>
            <w:r w:rsidR="003905C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="003905C5" w:rsidRPr="003905C5">
              <w:rPr>
                <w:rFonts w:asciiTheme="majorBidi" w:hAnsiTheme="majorBidi" w:cstheme="majorBidi"/>
                <w:sz w:val="20"/>
                <w:szCs w:val="20"/>
              </w:rPr>
              <w:t>A6: treatment with MeJA and salinity stress</w:t>
            </w:r>
            <w:r w:rsidR="003905C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="003905C5" w:rsidRPr="003905C5">
              <w:rPr>
                <w:rFonts w:asciiTheme="majorBidi" w:hAnsiTheme="majorBidi" w:cstheme="majorBidi"/>
                <w:sz w:val="20"/>
                <w:szCs w:val="20"/>
              </w:rPr>
              <w:t>A7: Maythorpe cultivar-Shoot</w:t>
            </w:r>
            <w:r w:rsidR="003905C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="003905C5" w:rsidRPr="003905C5">
              <w:rPr>
                <w:rFonts w:asciiTheme="majorBidi" w:hAnsiTheme="majorBidi" w:cstheme="majorBidi"/>
                <w:sz w:val="20"/>
                <w:szCs w:val="20"/>
              </w:rPr>
              <w:t>A8: 3 hours (cultivar Morex)</w:t>
            </w:r>
            <w:r w:rsidR="003905C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="003905C5" w:rsidRPr="003905C5">
              <w:rPr>
                <w:rFonts w:asciiTheme="majorBidi" w:hAnsiTheme="majorBidi" w:cstheme="majorBidi"/>
                <w:sz w:val="20"/>
                <w:szCs w:val="20"/>
              </w:rPr>
              <w:t>A9: cultivar Morex after 8 hours stress</w:t>
            </w:r>
            <w:r w:rsidR="003905C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="003905C5" w:rsidRPr="003905C5">
              <w:rPr>
                <w:rFonts w:asciiTheme="majorBidi" w:hAnsiTheme="majorBidi" w:cstheme="majorBidi"/>
                <w:sz w:val="20"/>
                <w:szCs w:val="20"/>
              </w:rPr>
              <w:t>A10: 27 hours (cultivar Morex)</w:t>
            </w:r>
            <w:r w:rsidR="003905C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FA1F35" w:rsidRDefault="00FA1F35" w:rsidP="003905C5">
            <w:pPr>
              <w:bidi w:val="0"/>
            </w:pPr>
          </w:p>
          <w:p w:rsidR="00FA1F35" w:rsidRDefault="00FA1F35" w:rsidP="003905C5">
            <w:pPr>
              <w:bidi w:val="0"/>
            </w:pPr>
          </w:p>
        </w:tc>
      </w:tr>
    </w:tbl>
    <w:p w:rsidR="002350EB" w:rsidRDefault="002350EB" w:rsidP="00C0594E">
      <w:pPr>
        <w:bidi w:val="0"/>
        <w:jc w:val="both"/>
      </w:pPr>
    </w:p>
    <w:sectPr w:rsidR="002350EB" w:rsidSect="00C0594E">
      <w:pgSz w:w="12240" w:h="15840" w:code="1"/>
      <w:pgMar w:top="1701" w:right="1138" w:bottom="1411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CC"/>
    <w:rsid w:val="002350EB"/>
    <w:rsid w:val="00362398"/>
    <w:rsid w:val="003905C5"/>
    <w:rsid w:val="003A47CC"/>
    <w:rsid w:val="00B5011A"/>
    <w:rsid w:val="00B76FAA"/>
    <w:rsid w:val="00C0594E"/>
    <w:rsid w:val="00D6611E"/>
    <w:rsid w:val="00E75FB6"/>
    <w:rsid w:val="00FA1F35"/>
    <w:rsid w:val="00F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CD624-24EF-49CC-AE80-4EE4403B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</dc:creator>
  <cp:keywords/>
  <dc:description/>
  <cp:lastModifiedBy>Rahel</cp:lastModifiedBy>
  <cp:revision>6</cp:revision>
  <cp:lastPrinted>2022-06-07T19:14:00Z</cp:lastPrinted>
  <dcterms:created xsi:type="dcterms:W3CDTF">2021-03-29T20:18:00Z</dcterms:created>
  <dcterms:modified xsi:type="dcterms:W3CDTF">2022-09-18T18:47:00Z</dcterms:modified>
</cp:coreProperties>
</file>